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2F" w:rsidRPr="00A276AB" w:rsidRDefault="00A006E6" w:rsidP="00D36E2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276AB">
        <w:rPr>
          <w:b/>
          <w:bCs/>
          <w:sz w:val="32"/>
          <w:szCs w:val="32"/>
        </w:rPr>
        <w:t>Smlouva o pronájmu věci movité</w:t>
      </w:r>
    </w:p>
    <w:p w:rsidR="00A006E6" w:rsidRPr="00D36E2F" w:rsidRDefault="00A006E6">
      <w:pPr>
        <w:rPr>
          <w:b/>
          <w:bCs/>
        </w:rPr>
      </w:pPr>
      <w:r w:rsidRPr="00D36E2F">
        <w:rPr>
          <w:b/>
          <w:bCs/>
        </w:rPr>
        <w:t xml:space="preserve">Smluvní strany </w:t>
      </w:r>
    </w:p>
    <w:p w:rsidR="00A006E6" w:rsidRPr="00D36E2F" w:rsidRDefault="00A006E6">
      <w:pPr>
        <w:rPr>
          <w:b/>
          <w:bCs/>
        </w:rPr>
      </w:pPr>
      <w:r w:rsidRPr="00D36E2F">
        <w:rPr>
          <w:b/>
          <w:bCs/>
        </w:rPr>
        <w:t xml:space="preserve">Pronajímatel: </w:t>
      </w:r>
    </w:p>
    <w:p w:rsidR="00A006E6" w:rsidRDefault="00A006E6"/>
    <w:p w:rsidR="00A006E6" w:rsidRDefault="00A006E6">
      <w:r w:rsidRPr="00D36E2F">
        <w:rPr>
          <w:b/>
          <w:bCs/>
        </w:rPr>
        <w:t>Nájemce:</w:t>
      </w:r>
      <w:r>
        <w:t xml:space="preserve"> Jméno a příjmení: _____________________________________________________ </w:t>
      </w:r>
    </w:p>
    <w:p w:rsidR="00A006E6" w:rsidRDefault="00A006E6">
      <w:r>
        <w:t xml:space="preserve">Adresa trvalého bydliště: ________________________________________________________ </w:t>
      </w:r>
    </w:p>
    <w:p w:rsidR="00A006E6" w:rsidRDefault="00A006E6">
      <w:r>
        <w:t>Číslo OP (dokladu): ______________________________</w:t>
      </w:r>
      <w:proofErr w:type="gramStart"/>
      <w:r>
        <w:t>Telefon:_</w:t>
      </w:r>
      <w:proofErr w:type="gramEnd"/>
      <w:r>
        <w:t xml:space="preserve">______________________ </w:t>
      </w:r>
    </w:p>
    <w:p w:rsidR="00A006E6" w:rsidRDefault="00A006E6"/>
    <w:p w:rsidR="00D36E2F" w:rsidRDefault="00A006E6">
      <w:r>
        <w:t xml:space="preserve">Uzavírají Smlouvu o pronájmu věci movité podle </w:t>
      </w:r>
      <w:proofErr w:type="spellStart"/>
      <w:r>
        <w:t>zák.č</w:t>
      </w:r>
      <w:proofErr w:type="spellEnd"/>
      <w:r>
        <w:t>. 89/2012Sb. (Občanský zákoník)</w:t>
      </w:r>
    </w:p>
    <w:p w:rsidR="00D36E2F" w:rsidRPr="00D36E2F" w:rsidRDefault="00A006E6" w:rsidP="00D36E2F">
      <w:pPr>
        <w:jc w:val="center"/>
        <w:rPr>
          <w:b/>
          <w:bCs/>
        </w:rPr>
      </w:pPr>
      <w:r w:rsidRPr="00D36E2F">
        <w:rPr>
          <w:b/>
          <w:bCs/>
        </w:rPr>
        <w:t>I.</w:t>
      </w:r>
    </w:p>
    <w:p w:rsidR="00D36E2F" w:rsidRPr="00D36E2F" w:rsidRDefault="00A006E6" w:rsidP="00D36E2F">
      <w:pPr>
        <w:jc w:val="center"/>
        <w:rPr>
          <w:b/>
          <w:bCs/>
        </w:rPr>
      </w:pPr>
      <w:r w:rsidRPr="00D36E2F">
        <w:rPr>
          <w:b/>
          <w:bCs/>
        </w:rPr>
        <w:t>Předmět, účel a doba nájmu, nájemné</w:t>
      </w:r>
    </w:p>
    <w:p w:rsidR="00D36E2F" w:rsidRDefault="00A006E6">
      <w:r>
        <w:t xml:space="preserve"> Předmětem nájmu je/jsou </w:t>
      </w:r>
      <w:proofErr w:type="spellStart"/>
      <w:r>
        <w:t>paddleboard</w:t>
      </w:r>
      <w:proofErr w:type="spellEnd"/>
      <w:r>
        <w:t xml:space="preserve">/y značky </w:t>
      </w:r>
      <w:proofErr w:type="spellStart"/>
      <w:r>
        <w:t>Pad</w:t>
      </w:r>
      <w:proofErr w:type="spellEnd"/>
      <w:r>
        <w:t xml:space="preserve"> </w:t>
      </w:r>
      <w:proofErr w:type="spellStart"/>
      <w:proofErr w:type="gramStart"/>
      <w:r>
        <w:t>boards</w:t>
      </w:r>
      <w:proofErr w:type="spellEnd"/>
      <w:r>
        <w:t xml:space="preserve"> - </w:t>
      </w:r>
      <w:proofErr w:type="spellStart"/>
      <w:r>
        <w:t>Kutlíci</w:t>
      </w:r>
      <w:proofErr w:type="spellEnd"/>
      <w:proofErr w:type="gramEnd"/>
      <w:r>
        <w:t xml:space="preserve"> (max. </w:t>
      </w:r>
      <w:r>
        <w:t>4</w:t>
      </w:r>
      <w:r>
        <w:t xml:space="preserve">ks) a příslušenství, (dále jen „předmět“):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6E2F" w:rsidTr="00D36E2F">
        <w:tc>
          <w:tcPr>
            <w:tcW w:w="3020" w:type="dxa"/>
          </w:tcPr>
          <w:p w:rsidR="00D36E2F" w:rsidRPr="00D36E2F" w:rsidRDefault="00D36E2F">
            <w:pPr>
              <w:rPr>
                <w:b/>
                <w:bCs/>
              </w:rPr>
            </w:pPr>
            <w:proofErr w:type="spellStart"/>
            <w:r w:rsidRPr="00D36E2F">
              <w:rPr>
                <w:b/>
                <w:bCs/>
              </w:rPr>
              <w:t>Paddleboard</w:t>
            </w:r>
            <w:proofErr w:type="spellEnd"/>
          </w:p>
        </w:tc>
        <w:tc>
          <w:tcPr>
            <w:tcW w:w="3021" w:type="dxa"/>
          </w:tcPr>
          <w:p w:rsidR="00D36E2F" w:rsidRPr="00D36E2F" w:rsidRDefault="00D36E2F">
            <w:pPr>
              <w:rPr>
                <w:b/>
                <w:bCs/>
              </w:rPr>
            </w:pPr>
            <w:r w:rsidRPr="00D36E2F">
              <w:rPr>
                <w:b/>
                <w:bCs/>
              </w:rPr>
              <w:t>Počet dnů</w:t>
            </w:r>
          </w:p>
        </w:tc>
        <w:tc>
          <w:tcPr>
            <w:tcW w:w="3021" w:type="dxa"/>
          </w:tcPr>
          <w:p w:rsidR="00D36E2F" w:rsidRPr="00D36E2F" w:rsidRDefault="00D36E2F">
            <w:pPr>
              <w:rPr>
                <w:b/>
                <w:bCs/>
              </w:rPr>
            </w:pPr>
            <w:r w:rsidRPr="00D36E2F">
              <w:rPr>
                <w:b/>
                <w:bCs/>
              </w:rPr>
              <w:t>Nájemné</w:t>
            </w:r>
          </w:p>
        </w:tc>
      </w:tr>
      <w:tr w:rsidR="00D36E2F" w:rsidTr="00D36E2F">
        <w:tc>
          <w:tcPr>
            <w:tcW w:w="3020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</w:tr>
      <w:tr w:rsidR="00D36E2F" w:rsidTr="00D36E2F">
        <w:tc>
          <w:tcPr>
            <w:tcW w:w="3020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</w:tr>
      <w:tr w:rsidR="00D36E2F" w:rsidTr="00D36E2F">
        <w:tc>
          <w:tcPr>
            <w:tcW w:w="3020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</w:tr>
      <w:tr w:rsidR="00D36E2F" w:rsidTr="00D36E2F">
        <w:tc>
          <w:tcPr>
            <w:tcW w:w="3020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</w:tr>
      <w:tr w:rsidR="00D36E2F" w:rsidTr="00D36E2F">
        <w:tc>
          <w:tcPr>
            <w:tcW w:w="3020" w:type="dxa"/>
          </w:tcPr>
          <w:p w:rsidR="00D36E2F" w:rsidRPr="00D36E2F" w:rsidRDefault="00D36E2F">
            <w:pPr>
              <w:rPr>
                <w:b/>
                <w:bCs/>
              </w:rPr>
            </w:pPr>
            <w:r w:rsidRPr="00D36E2F">
              <w:rPr>
                <w:b/>
                <w:bCs/>
              </w:rPr>
              <w:t>Vratná záloha (kauce)</w:t>
            </w:r>
          </w:p>
        </w:tc>
        <w:tc>
          <w:tcPr>
            <w:tcW w:w="3021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</w:tr>
      <w:tr w:rsidR="00D36E2F" w:rsidTr="00D36E2F">
        <w:tc>
          <w:tcPr>
            <w:tcW w:w="3020" w:type="dxa"/>
          </w:tcPr>
          <w:p w:rsidR="00D36E2F" w:rsidRPr="00D36E2F" w:rsidRDefault="00D36E2F">
            <w:pPr>
              <w:rPr>
                <w:b/>
                <w:bCs/>
              </w:rPr>
            </w:pPr>
            <w:r w:rsidRPr="00D36E2F">
              <w:rPr>
                <w:b/>
                <w:bCs/>
              </w:rPr>
              <w:t>Cena nájemného celkem</w:t>
            </w:r>
          </w:p>
        </w:tc>
        <w:tc>
          <w:tcPr>
            <w:tcW w:w="3021" w:type="dxa"/>
          </w:tcPr>
          <w:p w:rsidR="00D36E2F" w:rsidRDefault="00D36E2F"/>
        </w:tc>
        <w:tc>
          <w:tcPr>
            <w:tcW w:w="3021" w:type="dxa"/>
          </w:tcPr>
          <w:p w:rsidR="00D36E2F" w:rsidRDefault="00D36E2F"/>
        </w:tc>
      </w:tr>
    </w:tbl>
    <w:p w:rsidR="00D36E2F" w:rsidRDefault="00D36E2F"/>
    <w:p w:rsidR="00D36E2F" w:rsidRDefault="00D36E2F"/>
    <w:p w:rsidR="00D36E2F" w:rsidRDefault="00D36E2F">
      <w:r w:rsidRPr="00D36E2F">
        <w:rPr>
          <w:b/>
          <w:bCs/>
        </w:rPr>
        <w:t>Účelem nájmu</w:t>
      </w:r>
      <w:r>
        <w:t xml:space="preserve"> je </w:t>
      </w:r>
      <w:r w:rsidR="00A006E6">
        <w:t xml:space="preserve">používání předmětu pronajímatele za nájemné ve výši stanovené ceníkem, který je součástí této smlouvy. </w:t>
      </w:r>
    </w:p>
    <w:p w:rsidR="00D36E2F" w:rsidRDefault="00A006E6">
      <w:r>
        <w:t>Pronajímatel se zavazuje přenechat nájemci předmět od doby účinnosti této smlouvy po dobu od…………………………… do …………………</w:t>
      </w:r>
      <w:proofErr w:type="gramStart"/>
      <w:r>
        <w:t>…….</w:t>
      </w:r>
      <w:proofErr w:type="gramEnd"/>
      <w:r>
        <w:t xml:space="preserve">.,tj. …………..dnů. </w:t>
      </w:r>
    </w:p>
    <w:p w:rsidR="00A006E6" w:rsidRDefault="00A006E6">
      <w:r>
        <w:t>Záloha složená nájemcem je vratná v případě, že bude předmět vrácen bez poš</w:t>
      </w:r>
      <w:r>
        <w:t>kození</w:t>
      </w:r>
      <w:r>
        <w:t xml:space="preserve">. </w:t>
      </w:r>
    </w:p>
    <w:p w:rsidR="00D36E2F" w:rsidRPr="00D36E2F" w:rsidRDefault="00D36E2F" w:rsidP="00D36E2F">
      <w:pPr>
        <w:jc w:val="center"/>
        <w:rPr>
          <w:b/>
          <w:bCs/>
        </w:rPr>
      </w:pPr>
      <w:r w:rsidRPr="00D36E2F">
        <w:rPr>
          <w:b/>
          <w:bCs/>
        </w:rPr>
        <w:t>II.</w:t>
      </w:r>
    </w:p>
    <w:p w:rsidR="00A006E6" w:rsidRPr="00D36E2F" w:rsidRDefault="00A006E6" w:rsidP="00D36E2F">
      <w:pPr>
        <w:jc w:val="center"/>
        <w:rPr>
          <w:b/>
          <w:bCs/>
        </w:rPr>
      </w:pPr>
      <w:r w:rsidRPr="00D36E2F">
        <w:rPr>
          <w:b/>
          <w:bCs/>
        </w:rPr>
        <w:t>Práva a povinnosti smluvních stran a odpovědnost za škodu</w:t>
      </w:r>
    </w:p>
    <w:p w:rsidR="00A006E6" w:rsidRPr="00D36E2F" w:rsidRDefault="00A006E6">
      <w:pPr>
        <w:rPr>
          <w:b/>
          <w:bCs/>
          <w:u w:val="single"/>
        </w:rPr>
      </w:pPr>
      <w:r w:rsidRPr="00D36E2F">
        <w:rPr>
          <w:b/>
          <w:bCs/>
          <w:u w:val="single"/>
        </w:rPr>
        <w:t xml:space="preserve"> Pronajímatel </w:t>
      </w:r>
      <w:r w:rsidRPr="00D36E2F">
        <w:rPr>
          <w:b/>
          <w:bCs/>
          <w:u w:val="single"/>
        </w:rPr>
        <w:t>j</w:t>
      </w:r>
      <w:r w:rsidRPr="00D36E2F">
        <w:rPr>
          <w:b/>
          <w:bCs/>
          <w:u w:val="single"/>
        </w:rPr>
        <w:t xml:space="preserve">e oprávněn: </w:t>
      </w:r>
    </w:p>
    <w:p w:rsidR="00A006E6" w:rsidRDefault="00A006E6">
      <w:r>
        <w:t>- odstoupit od smlouvy při nedodržení podmínek této smlouvy nájemcem.</w:t>
      </w:r>
    </w:p>
    <w:p w:rsidR="00A006E6" w:rsidRDefault="00A006E6">
      <w:r>
        <w:t xml:space="preserve"> - použít vratné zálohy při poškození předmětu v odpovídající </w:t>
      </w:r>
      <w:proofErr w:type="gramStart"/>
      <w:r>
        <w:t>výši - požadovat</w:t>
      </w:r>
      <w:proofErr w:type="gramEnd"/>
      <w:r>
        <w:t xml:space="preserve"> po nájemci úhradu částky ve výši zůstatkové hodnoty zničené sportovní výzbroje </w:t>
      </w:r>
    </w:p>
    <w:p w:rsidR="00A006E6" w:rsidRPr="00D36E2F" w:rsidRDefault="00A006E6">
      <w:pPr>
        <w:rPr>
          <w:b/>
          <w:bCs/>
          <w:u w:val="single"/>
        </w:rPr>
      </w:pPr>
      <w:r w:rsidRPr="00D36E2F">
        <w:rPr>
          <w:b/>
          <w:bCs/>
          <w:u w:val="single"/>
        </w:rPr>
        <w:t>Pronajímatel s</w:t>
      </w:r>
      <w:r w:rsidRPr="00D36E2F">
        <w:rPr>
          <w:b/>
          <w:bCs/>
          <w:u w:val="single"/>
        </w:rPr>
        <w:t>e zavazuje:</w:t>
      </w:r>
    </w:p>
    <w:p w:rsidR="00A006E6" w:rsidRDefault="00A006E6">
      <w:r>
        <w:t xml:space="preserve"> - předat nájemci předmět v řádném technickém stavu</w:t>
      </w:r>
    </w:p>
    <w:p w:rsidR="00A006E6" w:rsidRPr="00D36E2F" w:rsidRDefault="00A006E6">
      <w:pPr>
        <w:rPr>
          <w:b/>
          <w:bCs/>
          <w:u w:val="single"/>
        </w:rPr>
      </w:pPr>
      <w:r w:rsidRPr="00D36E2F">
        <w:rPr>
          <w:b/>
          <w:bCs/>
          <w:u w:val="single"/>
        </w:rPr>
        <w:lastRenderedPageBreak/>
        <w:t>Nájemc</w:t>
      </w:r>
      <w:r w:rsidRPr="00D36E2F">
        <w:rPr>
          <w:b/>
          <w:bCs/>
          <w:u w:val="single"/>
        </w:rPr>
        <w:t>e j</w:t>
      </w:r>
      <w:r w:rsidRPr="00D36E2F">
        <w:rPr>
          <w:b/>
          <w:bCs/>
          <w:u w:val="single"/>
        </w:rPr>
        <w:t>e oprávněn:</w:t>
      </w:r>
    </w:p>
    <w:p w:rsidR="00A006E6" w:rsidRDefault="00A006E6">
      <w:r>
        <w:t xml:space="preserve"> - používat předmět pouze k účelu, ke kterému je určen </w:t>
      </w:r>
    </w:p>
    <w:p w:rsidR="00A006E6" w:rsidRPr="00D36E2F" w:rsidRDefault="00A006E6">
      <w:pPr>
        <w:rPr>
          <w:b/>
          <w:bCs/>
          <w:u w:val="single"/>
        </w:rPr>
      </w:pPr>
      <w:r w:rsidRPr="00D36E2F">
        <w:rPr>
          <w:b/>
          <w:bCs/>
          <w:u w:val="single"/>
        </w:rPr>
        <w:t>Nájemce s</w:t>
      </w:r>
      <w:r w:rsidRPr="00D36E2F">
        <w:rPr>
          <w:b/>
          <w:bCs/>
          <w:u w:val="single"/>
        </w:rPr>
        <w:t xml:space="preserve">e zavazuje: </w:t>
      </w:r>
    </w:p>
    <w:p w:rsidR="00A006E6" w:rsidRDefault="00A006E6">
      <w:r>
        <w:t xml:space="preserve">- dodržovat všechny podmínky stanovené provozním řádem půjčovny </w:t>
      </w:r>
      <w:proofErr w:type="spellStart"/>
      <w:r>
        <w:t>paddleboardů</w:t>
      </w:r>
      <w:proofErr w:type="spellEnd"/>
    </w:p>
    <w:p w:rsidR="00A006E6" w:rsidRDefault="00A006E6">
      <w:r>
        <w:t xml:space="preserve"> - chránit předmět před poškozením, ztrátou, zcizením apod.</w:t>
      </w:r>
    </w:p>
    <w:p w:rsidR="00A006E6" w:rsidRDefault="00A006E6">
      <w:r>
        <w:t xml:space="preserve"> - nepůjčovat předmět třetím osobám</w:t>
      </w:r>
    </w:p>
    <w:p w:rsidR="00A006E6" w:rsidRDefault="00A006E6">
      <w:r>
        <w:t xml:space="preserve"> - vrátit předmět ihned po skončení doby trvání této smlouvy, čistou a ve stavu přiměřeném opotřebení</w:t>
      </w:r>
    </w:p>
    <w:p w:rsidR="00A006E6" w:rsidRDefault="00A006E6">
      <w:r>
        <w:t xml:space="preserve"> - poskytnout vratnou zálohu k pokrytí nákladů oprav v případě poškození předmětu </w:t>
      </w:r>
    </w:p>
    <w:p w:rsidR="00A006E6" w:rsidRDefault="00A006E6">
      <w:r>
        <w:t>- uhradit v plné výši náklady na opravy předmětu nebo zůstatkovou hodnotu v případě zničení nebo ztráty předmětu</w:t>
      </w:r>
    </w:p>
    <w:p w:rsidR="006C0BF1" w:rsidRPr="006C0BF1" w:rsidRDefault="006C0BF1" w:rsidP="006C0BF1">
      <w:pPr>
        <w:jc w:val="center"/>
        <w:rPr>
          <w:b/>
          <w:bCs/>
        </w:rPr>
      </w:pPr>
      <w:r w:rsidRPr="006C0BF1">
        <w:rPr>
          <w:b/>
          <w:bCs/>
        </w:rPr>
        <w:t>III.</w:t>
      </w:r>
    </w:p>
    <w:p w:rsidR="00A006E6" w:rsidRPr="006C0BF1" w:rsidRDefault="00A006E6" w:rsidP="006C0BF1">
      <w:pPr>
        <w:jc w:val="center"/>
        <w:rPr>
          <w:b/>
          <w:bCs/>
        </w:rPr>
      </w:pPr>
      <w:r w:rsidRPr="006C0BF1">
        <w:rPr>
          <w:b/>
          <w:bCs/>
        </w:rPr>
        <w:t>Závěrečná ustanovení</w:t>
      </w:r>
    </w:p>
    <w:p w:rsidR="006C0BF1" w:rsidRDefault="00A006E6">
      <w:r>
        <w:t xml:space="preserve">Smlouva byla sepsána ve dvou stejnopisech, z nichž každá strana obdrží po jednom vyhotovení. Vzájemná práva a povinnosti účastníků v této smlouvě výslovně neupravená se řídí příslušnými právními předpisy, zejména občanským zákoníkem. Účastníci smlouvy shodně prohlašují, že jsou způsobilí k tomuto právnímu jednání, že si smlouvu před jejím podpisem přečetli, rozumí jí a s jejím obsahem souhlasí. Na důkaz výše uvedeného připojují smluvní strany své vlastnoruční podpisy. Nedílnou součástí smlouvy je provozní řád. Smlouva nabývá platnosti dnem podpisu obou smluvních stran. </w:t>
      </w:r>
    </w:p>
    <w:p w:rsidR="006C0BF1" w:rsidRDefault="006C0BF1"/>
    <w:p w:rsidR="006C0BF1" w:rsidRDefault="006C0BF1"/>
    <w:p w:rsidR="00403A1C" w:rsidRDefault="00A006E6">
      <w:r>
        <w:t>V ……………………</w:t>
      </w:r>
      <w:proofErr w:type="gramStart"/>
      <w:r>
        <w:t>…….</w:t>
      </w:r>
      <w:proofErr w:type="gramEnd"/>
      <w:r>
        <w:t xml:space="preserve">.….. dne …………………. </w:t>
      </w:r>
    </w:p>
    <w:p w:rsidR="006C0BF1" w:rsidRDefault="006C0BF1"/>
    <w:p w:rsidR="006C0BF1" w:rsidRDefault="006C0BF1"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6C0BF1" w:rsidRDefault="006C0BF1" w:rsidP="006C0BF1">
      <w:pPr>
        <w:ind w:left="708" w:firstLine="708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6C0BF1" w:rsidRDefault="006C0BF1" w:rsidP="006C0BF1">
      <w:pPr>
        <w:ind w:left="708" w:firstLine="708"/>
      </w:pPr>
    </w:p>
    <w:p w:rsidR="006C0BF1" w:rsidRDefault="006C0BF1" w:rsidP="006C0BF1">
      <w:pPr>
        <w:ind w:left="708" w:firstLine="708"/>
      </w:pPr>
    </w:p>
    <w:p w:rsidR="006C0BF1" w:rsidRDefault="006C0BF1" w:rsidP="006C0BF1">
      <w:pPr>
        <w:ind w:left="708" w:firstLine="708"/>
      </w:pPr>
    </w:p>
    <w:p w:rsidR="006C0BF1" w:rsidRDefault="006C0BF1" w:rsidP="006C0BF1">
      <w:pPr>
        <w:ind w:left="708" w:firstLine="708"/>
      </w:pPr>
    </w:p>
    <w:p w:rsidR="006C0BF1" w:rsidRDefault="006C0BF1" w:rsidP="006C0BF1">
      <w:pPr>
        <w:ind w:left="708" w:firstLine="708"/>
      </w:pPr>
    </w:p>
    <w:p w:rsidR="006C0BF1" w:rsidRDefault="006C0BF1" w:rsidP="006C0BF1">
      <w:pPr>
        <w:ind w:left="708" w:firstLine="708"/>
      </w:pPr>
    </w:p>
    <w:p w:rsidR="006C0BF1" w:rsidRDefault="006C0BF1" w:rsidP="006C0BF1">
      <w:pPr>
        <w:ind w:left="708" w:firstLine="708"/>
      </w:pPr>
    </w:p>
    <w:p w:rsidR="006C0BF1" w:rsidRDefault="006C0BF1" w:rsidP="006C0BF1">
      <w:pPr>
        <w:ind w:left="708" w:firstLine="708"/>
      </w:pPr>
    </w:p>
    <w:p w:rsidR="006C0BF1" w:rsidRDefault="006C0BF1" w:rsidP="00A276AB">
      <w:pPr>
        <w:ind w:left="708" w:firstLine="708"/>
        <w:jc w:val="center"/>
      </w:pPr>
      <w:r>
        <w:lastRenderedPageBreak/>
        <w:t>Příloha 1</w:t>
      </w:r>
    </w:p>
    <w:p w:rsidR="006C0BF1" w:rsidRPr="00A276AB" w:rsidRDefault="006C0BF1" w:rsidP="006C0BF1">
      <w:pPr>
        <w:rPr>
          <w:b/>
          <w:bCs/>
          <w:u w:val="single"/>
        </w:rPr>
      </w:pPr>
      <w:r w:rsidRPr="00A276AB">
        <w:rPr>
          <w:b/>
          <w:bCs/>
          <w:u w:val="single"/>
        </w:rPr>
        <w:t xml:space="preserve">Ceník Půjčovny </w:t>
      </w:r>
      <w:proofErr w:type="spellStart"/>
      <w:r w:rsidRPr="00A276AB">
        <w:rPr>
          <w:b/>
          <w:bCs/>
          <w:u w:val="single"/>
        </w:rPr>
        <w:t>paddleboardů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6C0BF1" w:rsidTr="006C0BF1">
        <w:tc>
          <w:tcPr>
            <w:tcW w:w="3020" w:type="dxa"/>
          </w:tcPr>
          <w:p w:rsidR="006C0BF1" w:rsidRDefault="006C0BF1" w:rsidP="006C0BF1">
            <w:r>
              <w:t xml:space="preserve">Doba </w:t>
            </w:r>
            <w:r w:rsidR="00A276AB">
              <w:t>zápůjčky</w:t>
            </w:r>
            <w:r>
              <w:t xml:space="preserve"> 1ks </w:t>
            </w:r>
            <w:proofErr w:type="spellStart"/>
            <w:r>
              <w:t>paddleboardu</w:t>
            </w:r>
            <w:proofErr w:type="spellEnd"/>
          </w:p>
        </w:tc>
        <w:tc>
          <w:tcPr>
            <w:tcW w:w="3779" w:type="dxa"/>
          </w:tcPr>
          <w:p w:rsidR="006C0BF1" w:rsidRDefault="006C0BF1" w:rsidP="006C0BF1">
            <w:r>
              <w:t xml:space="preserve">Hosté Penzionu </w:t>
            </w:r>
            <w:proofErr w:type="spellStart"/>
            <w:r>
              <w:t>Kraličák</w:t>
            </w:r>
            <w:proofErr w:type="spellEnd"/>
            <w:r>
              <w:t xml:space="preserve">/Chaty </w:t>
            </w:r>
            <w:proofErr w:type="spellStart"/>
            <w:r>
              <w:t>Erlina</w:t>
            </w:r>
            <w:proofErr w:type="spellEnd"/>
          </w:p>
        </w:tc>
        <w:tc>
          <w:tcPr>
            <w:tcW w:w="2263" w:type="dxa"/>
          </w:tcPr>
          <w:p w:rsidR="006C0BF1" w:rsidRDefault="006C0BF1" w:rsidP="006C0BF1">
            <w:r>
              <w:t>Návštěvníci areálu</w:t>
            </w:r>
          </w:p>
        </w:tc>
      </w:tr>
      <w:tr w:rsidR="006C0BF1" w:rsidTr="006C0BF1">
        <w:tc>
          <w:tcPr>
            <w:tcW w:w="3020" w:type="dxa"/>
          </w:tcPr>
          <w:p w:rsidR="006C0BF1" w:rsidRDefault="006C0BF1" w:rsidP="006C0BF1">
            <w:r>
              <w:t>3 hod.</w:t>
            </w:r>
          </w:p>
        </w:tc>
        <w:tc>
          <w:tcPr>
            <w:tcW w:w="3779" w:type="dxa"/>
          </w:tcPr>
          <w:p w:rsidR="006C0BF1" w:rsidRDefault="006C0BF1" w:rsidP="006C0BF1">
            <w:r>
              <w:t>250,-</w:t>
            </w:r>
          </w:p>
        </w:tc>
        <w:tc>
          <w:tcPr>
            <w:tcW w:w="2263" w:type="dxa"/>
          </w:tcPr>
          <w:p w:rsidR="006C0BF1" w:rsidRDefault="006C0BF1" w:rsidP="006C0BF1">
            <w:r>
              <w:t>400,-</w:t>
            </w:r>
          </w:p>
        </w:tc>
      </w:tr>
      <w:tr w:rsidR="006C0BF1" w:rsidTr="006C0BF1">
        <w:tc>
          <w:tcPr>
            <w:tcW w:w="3020" w:type="dxa"/>
          </w:tcPr>
          <w:p w:rsidR="006C0BF1" w:rsidRDefault="006C0BF1" w:rsidP="006C0BF1">
            <w:r>
              <w:t>1 den</w:t>
            </w:r>
          </w:p>
        </w:tc>
        <w:tc>
          <w:tcPr>
            <w:tcW w:w="3779" w:type="dxa"/>
          </w:tcPr>
          <w:p w:rsidR="006C0BF1" w:rsidRDefault="006C0BF1" w:rsidP="006C0BF1">
            <w:r>
              <w:t>350,-</w:t>
            </w:r>
          </w:p>
        </w:tc>
        <w:tc>
          <w:tcPr>
            <w:tcW w:w="2263" w:type="dxa"/>
          </w:tcPr>
          <w:p w:rsidR="006C0BF1" w:rsidRDefault="006C0BF1" w:rsidP="006C0BF1">
            <w:r>
              <w:t>550,-</w:t>
            </w:r>
          </w:p>
        </w:tc>
      </w:tr>
      <w:tr w:rsidR="006C0BF1" w:rsidTr="006C0BF1">
        <w:tc>
          <w:tcPr>
            <w:tcW w:w="3020" w:type="dxa"/>
          </w:tcPr>
          <w:p w:rsidR="006C0BF1" w:rsidRDefault="006C0BF1" w:rsidP="006C0BF1">
            <w:r>
              <w:t>2 dny</w:t>
            </w:r>
          </w:p>
        </w:tc>
        <w:tc>
          <w:tcPr>
            <w:tcW w:w="3779" w:type="dxa"/>
          </w:tcPr>
          <w:p w:rsidR="006C0BF1" w:rsidRDefault="006C0BF1" w:rsidP="006C0BF1">
            <w:r>
              <w:t>600,-</w:t>
            </w:r>
          </w:p>
        </w:tc>
        <w:tc>
          <w:tcPr>
            <w:tcW w:w="2263" w:type="dxa"/>
          </w:tcPr>
          <w:p w:rsidR="006C0BF1" w:rsidRDefault="006C0BF1" w:rsidP="006C0BF1">
            <w:r>
              <w:t>850,-</w:t>
            </w:r>
          </w:p>
        </w:tc>
      </w:tr>
      <w:tr w:rsidR="006C0BF1" w:rsidTr="006C0BF1">
        <w:tc>
          <w:tcPr>
            <w:tcW w:w="3020" w:type="dxa"/>
          </w:tcPr>
          <w:p w:rsidR="006C0BF1" w:rsidRDefault="006C0BF1" w:rsidP="006C0BF1">
            <w:r>
              <w:t>3 dny</w:t>
            </w:r>
          </w:p>
        </w:tc>
        <w:tc>
          <w:tcPr>
            <w:tcW w:w="3779" w:type="dxa"/>
          </w:tcPr>
          <w:p w:rsidR="006C0BF1" w:rsidRDefault="006C0BF1" w:rsidP="006C0BF1">
            <w:r>
              <w:t>750,-</w:t>
            </w:r>
          </w:p>
        </w:tc>
        <w:tc>
          <w:tcPr>
            <w:tcW w:w="2263" w:type="dxa"/>
          </w:tcPr>
          <w:p w:rsidR="006C0BF1" w:rsidRDefault="006C0BF1" w:rsidP="006C0BF1">
            <w:r>
              <w:t>1150,-</w:t>
            </w:r>
          </w:p>
        </w:tc>
      </w:tr>
      <w:tr w:rsidR="006C0BF1" w:rsidTr="006C0BF1">
        <w:tc>
          <w:tcPr>
            <w:tcW w:w="3020" w:type="dxa"/>
          </w:tcPr>
          <w:p w:rsidR="006C0BF1" w:rsidRDefault="00A276AB" w:rsidP="006C0BF1">
            <w:r>
              <w:t xml:space="preserve">Při zápůjčce 4 ks </w:t>
            </w:r>
            <w:proofErr w:type="spellStart"/>
            <w:r>
              <w:t>paddleboadů</w:t>
            </w:r>
            <w:proofErr w:type="spellEnd"/>
          </w:p>
        </w:tc>
        <w:tc>
          <w:tcPr>
            <w:tcW w:w="3779" w:type="dxa"/>
          </w:tcPr>
          <w:p w:rsidR="006C0BF1" w:rsidRDefault="00A276AB" w:rsidP="006C0BF1">
            <w:r>
              <w:t xml:space="preserve">SLEVA </w:t>
            </w:r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6C0BF1" w:rsidRDefault="00A276AB" w:rsidP="006C0BF1">
            <w:r>
              <w:t xml:space="preserve">SLEVA </w:t>
            </w:r>
            <w:proofErr w:type="gramStart"/>
            <w:r>
              <w:t>10%</w:t>
            </w:r>
            <w:proofErr w:type="gramEnd"/>
          </w:p>
        </w:tc>
      </w:tr>
    </w:tbl>
    <w:p w:rsidR="006C0BF1" w:rsidRDefault="006C0BF1" w:rsidP="00A276AB">
      <w:pPr>
        <w:jc w:val="center"/>
      </w:pPr>
    </w:p>
    <w:p w:rsidR="00A276AB" w:rsidRDefault="00A276AB" w:rsidP="00A276AB">
      <w:pPr>
        <w:jc w:val="center"/>
      </w:pPr>
      <w:r>
        <w:t>Příloha 2</w:t>
      </w:r>
    </w:p>
    <w:p w:rsidR="00A276AB" w:rsidRDefault="00A276AB" w:rsidP="006C0BF1">
      <w:pPr>
        <w:rPr>
          <w:b/>
          <w:bCs/>
          <w:u w:val="single"/>
        </w:rPr>
      </w:pPr>
      <w:r w:rsidRPr="00A276AB">
        <w:rPr>
          <w:b/>
          <w:bCs/>
          <w:u w:val="single"/>
        </w:rPr>
        <w:t>Provozní řád</w:t>
      </w:r>
    </w:p>
    <w:p w:rsidR="00A276AB" w:rsidRPr="00970211" w:rsidRDefault="00A276AB" w:rsidP="00A276AB">
      <w:pPr>
        <w:jc w:val="center"/>
        <w:rPr>
          <w:b/>
          <w:bCs/>
          <w:sz w:val="36"/>
          <w:szCs w:val="36"/>
        </w:rPr>
      </w:pPr>
      <w:r w:rsidRPr="00970211">
        <w:rPr>
          <w:b/>
          <w:bCs/>
          <w:sz w:val="36"/>
          <w:szCs w:val="36"/>
        </w:rPr>
        <w:t>Provozní řád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Zákazník je oprávněn používat sportovní výzbroj (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paddleboardy</w:t>
      </w:r>
      <w:proofErr w:type="spellEnd"/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a příslušenství), jejíž převzetí potvrdil svým podpisem na příslušné smlouvě o pronájmu věci movité (dále jen smlouvy) na smluvenou dobu. Nedílnou součástí smlouvy je tento provozní řád. Zákazník není oprávněn dát pronajatou sportovní výzbroj do užívání třetí osobě.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Podmínkou pro uzavření smlouvy je úhrada nájemného na smluvenou dobu užívání (dále jen „nájemné“), jehož výše je stanovena v souladu s platným ceníkem a složení jistiny (vratné zálohy), taktéž dle ceníku (dále jen „ceník“).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Zákazník prohlašuje, že se seznámil s tímto provozním řádem a akceptuje jej.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Nájemné a jistina je splatná před převzetím sportovní výzbroje.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Zákazník je povinen vrátit sportovní výzbroj v místě jejího převzetí, v dohodnutém termínu, čistou a ve stavu přiměřeném opotřebení, které odpovídá řádnému využívání po dohodnutou dobu v souladu s účelem, jemuž je určena.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Při vrácení nepoškozené výzbroje dostane zákazník zpět složenou jistinu (vratnou zálohu).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Při překročení smluvené doby užívání sportovní výzbroje se zavazuje zákazník doplatit nájemné, a to o částku odpovídající nájemnému za dobu, po kterou tuto měl ve svém užívání nad původně sjednanou dobu užívání.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Při předčasném vrácení sportovní výzbroje nevzniká zákazníkovi nárok na vrácení poměrné části nájemného.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Zákazník je povinen počínat si tak, aby nedošlo ke ztrátě či odcizení sportovní výzbroje. V případě krádeže nebo ztráty sportovní výzbroje je zákazník povinen uhradit pronajímateli vzniklou škodu.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 případě, že dojde nedbalostním jednáním zákazníka k poškození sportovní výzbroje nebo její jednotlivé části, je zákazník povinen uhradit pronajímateli plnou náhradu škody, tj. zejména náklady spojené s uvedením sportovní výzbroje nebo její jednotlivé části do původního stavu.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 případě úplného znehodnocení sportovní výzbroje nebo její části je zákazník povinen uhradit pronajímateli škodu ve výši zůstatkové hodnoty sportovní výzbroje nebo její nepoužitelné části.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Zásady používání sportovní výzbroje: Zákazník je povinen používat sportovní výzbroj pouze k účelu, ke kterému je určena, přičemž je povinen dbát, aby nebyla poškozena událostmi, které mohl předvídat.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Sportovní výzbroj je nutno vrátit očištěnou od hrubých nečistot.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Pronajímatel si vyhrazuje právo na změny těchto všeobecných podmínek.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lastRenderedPageBreak/>
        <w:t>Zákazník podpisem těchto všeobecných podmínek potvrzuje, že se seznámil s textem nájemní smlouvy i s textem těchto všeobecných podmínek a nemá vůči nim žádné výhrady.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Zákazník souhlasí s tím, aby pronajímatel načetl z jeho občanského průkazu nebo cestovního pasu strojově čitelné údaje v rozsahu jméno, příjmení, datum narození, číslo a typ osobního dokladu, datum platnosti osobního dokladu, za účelem jejich dalšího zpracování dle článku 16. všeobecných podmínek.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Zákazník dává pronajímateli souhlas se zpracováním svých osobních údajů předaných pronajímateli při uzavírání nájemní smlouvy za účelem jeho řádné identifikace jako smluvní strany nájemní smlouvy a za účelem zajištění řádného plnění povinností smluvních stran z nájemní smlouvy, jakož i za účelem dalšího poskytování služeb pronajímatelem zákazníkovi. Zákazník tento souhlas uděluje na dobu neurčitou, minimálně na dobu trvání nájemního vztahu a nejdéle do odvolání tohoto souhlasu. Po skončení nájemního vztahu může zákazník kdykoli prokazatelným způsobem odvolat souhlas se zpracováním osobních údajů. Pronajímatel se zavazuje zpracovávat osobní údaje v souladu se zákonem č. 101/2000 Sb., o ochraně osobních údajů, v platném znění. Pronajímatel bude předané osobní údaje využívat výlučně za účelem poskytování služeb zákazníkovi. Zákazník podpisem nájemní smlouvy potvrzuje, že byl řádně informován o všech povinnostech pronajímatele jako správce osobních údajů ve smyslu zákona č. 101/2000 Sb., o ochraně osobních údajů, v platném znění, a o všech skutečnostech, o kterých je pronajímatel jako správce povinen zákazníka informovat.</w:t>
      </w:r>
    </w:p>
    <w:p w:rsidR="00A276AB" w:rsidRPr="00736D26" w:rsidRDefault="00A276AB" w:rsidP="00A276AB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Zákazník půjčovny bere na vědomí, že v půjčovně mohou být u příležitosti různých akcí pořizovány provozovatelem obrazové snímky zákazníků či obrazové a zvukové záznamy zachycující zákazníky. Zákazník souhlasí s bezúplatným pořízením těchto obrazových snímků či obrazových a zvukových záznamů (dále též „záznam“) a souhlasí dále s tím, aby provozovatel bezúplatně uveřejnil pořízené záznamy (např. fotografie), na nichž jsou zákazníci vyobrazeni, za účelem propagace své činnosti, a to výhradně na webových stránkách provozovaných společností …................... či v tištěných informačních materiálech vydávaných provozovatelem k uvedenému účelu a distribuovaných vůči třetím osobám.</w:t>
      </w:r>
    </w:p>
    <w:p w:rsidR="00A276AB" w:rsidRPr="00736D26" w:rsidRDefault="00A276AB" w:rsidP="00A276A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b/>
          <w:bCs/>
          <w:color w:val="333333"/>
          <w:sz w:val="23"/>
          <w:szCs w:val="23"/>
          <w:lang w:eastAsia="cs-CZ"/>
        </w:rPr>
        <w:t>Podmínky výpůjčky</w:t>
      </w:r>
    </w:p>
    <w:p w:rsidR="00A276AB" w:rsidRPr="00736D26" w:rsidRDefault="00A276AB" w:rsidP="00A276AB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Chcete-li si půjčit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paddleboard</w:t>
      </w:r>
      <w:proofErr w:type="spellEnd"/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na více dní, musíte 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ho</w:t>
      </w: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každý den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vrátit do Půjčovny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paddleboardů</w:t>
      </w:r>
      <w:proofErr w:type="spellEnd"/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Paddleboard</w:t>
      </w:r>
      <w:proofErr w:type="spellEnd"/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je možné si přes noc nechat, ale až na základě individuální domluvy, standartně se vrací na noc do půjčovny.</w:t>
      </w:r>
    </w:p>
    <w:p w:rsidR="00A276AB" w:rsidRPr="00736D26" w:rsidRDefault="00A276AB" w:rsidP="00A276AB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Při zapůjčení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paddleboardu</w:t>
      </w:r>
      <w:proofErr w:type="spellEnd"/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Vás </w:t>
      </w:r>
      <w:proofErr w:type="gramStart"/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seznámíme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jak s ním zacházet</w:t>
      </w: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, 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s jeho </w:t>
      </w: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technickým stavem a následně uzavřeme Smlouvu o pronájmu věci movité.</w:t>
      </w:r>
    </w:p>
    <w:p w:rsidR="00A276AB" w:rsidRPr="00736D26" w:rsidRDefault="00A276AB" w:rsidP="00A276AB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Za každ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ý</w:t>
      </w: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vypůjče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ný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paddleboard</w:t>
      </w:r>
      <w:proofErr w:type="spellEnd"/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vybíráme vratnou zálohu ve výši  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1</w:t>
      </w: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000 Kč – pouze v hotovosti (do zástavy nebereme klíče, telefony apod.). nebo doklad totožnosti.</w:t>
      </w:r>
    </w:p>
    <w:p w:rsidR="00A276AB" w:rsidRPr="00736D26" w:rsidRDefault="00A276AB" w:rsidP="00A276AB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Pokud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paddleboard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vrátíte poškozen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ý</w:t>
      </w: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, bude Vám naúčtována pokuta – viz. Smlouva o pronájmu věci movité.</w:t>
      </w:r>
    </w:p>
    <w:p w:rsidR="00A276AB" w:rsidRPr="00736D26" w:rsidRDefault="00A276AB" w:rsidP="00A276AB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Na každ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ý vypůjčený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paddleboard</w:t>
      </w:r>
      <w:proofErr w:type="spellEnd"/>
      <w:r w:rsidRPr="00736D26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je nutné doložit doklad totožnosti.</w:t>
      </w:r>
    </w:p>
    <w:p w:rsidR="00A276AB" w:rsidRDefault="00A276AB" w:rsidP="00A276AB"/>
    <w:p w:rsidR="00A276AB" w:rsidRPr="00A276AB" w:rsidRDefault="00A276AB" w:rsidP="006C0BF1">
      <w:pPr>
        <w:rPr>
          <w:b/>
          <w:bCs/>
          <w:u w:val="single"/>
        </w:rPr>
      </w:pPr>
    </w:p>
    <w:sectPr w:rsidR="00A276AB" w:rsidRPr="00A2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4EB"/>
    <w:multiLevelType w:val="multilevel"/>
    <w:tmpl w:val="5FDAA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37152"/>
    <w:multiLevelType w:val="multilevel"/>
    <w:tmpl w:val="3698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6"/>
    <w:rsid w:val="006C0BF1"/>
    <w:rsid w:val="00A006E6"/>
    <w:rsid w:val="00A276AB"/>
    <w:rsid w:val="00B02487"/>
    <w:rsid w:val="00D36E2F"/>
    <w:rsid w:val="00E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D1B6"/>
  <w15:chartTrackingRefBased/>
  <w15:docId w15:val="{44213787-4D84-4EBE-8234-B27F7F0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Treutnerová</dc:creator>
  <cp:keywords/>
  <dc:description/>
  <cp:lastModifiedBy>Markéta Treutnerová</cp:lastModifiedBy>
  <cp:revision>1</cp:revision>
  <dcterms:created xsi:type="dcterms:W3CDTF">2019-06-13T05:56:00Z</dcterms:created>
  <dcterms:modified xsi:type="dcterms:W3CDTF">2019-06-13T06:31:00Z</dcterms:modified>
</cp:coreProperties>
</file>